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חט״ב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הפתק על לוח המודעות</w:t>
      </w:r>
    </w:p>
    <w:p>
      <w:pPr>
        <w:bidi/>
        <w:jc w:val="right"/>
      </w:pPr>
      <w:r>
        <w:rPr>
          <w:rFonts w:ascii="Arial" w:hAnsi="Arial" w:cs="Arial"/>
          <w:color w:val="555577"/>
          <w:sz w:val="24"/>
          <w:rtl/>
          <w:szCs w:val="24"/>
        </w:rPr>
        <w:t>התיק: מי כתב את הפתק בלי החתימה?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בשבוע חנוכה התנדבו ארבעה תלמידים מכיתה ח׳ במרכז הקהילתי של השכונה. כל אחד ואחת קיבלו ערב אחד לארגן. אורי ארגן את הערב השלישי: הוא חילק סופגניות לכל ילדי השכונה. ליה ויונתן ארגנו יחד את הערב השביעי, אבל כל אחד בחדר אחר: יונתן ניהל באולם תחרות סביבונים לילדי הגן, וליה בישלה במטבח עם הדיירים המבוגרים מהבניין הסמוך. מאיה ארגנה את הערב האחרון, וסיימה אותו בשירה משותפת. למחרת נמצא על לוח המודעות פתק בלי חתימה: "בחוץ היה הלילה החשוך ביותר של החודש – אפילו הירח כמעט לא נראה. אבל בפנים דלקו שבעה נרות ושמש. לא היו לנו סופגניות. גיררנו תפוחי אדמה, ומישהי בת תשעים לימדה אותי סוד: קצת בצל בבלילה. תודה שנתתם לי להיות חלק מהאור שלכם."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אורי</w:t>
            </w:r>
          </w:p>
        </w:tc>
        <w:tc>
          <w:tcPr>
            <w:tcW w:type="dxa" w:w="2606"/>
          </w:tcPr>
          <w:p>
            <w:pPr>
              <w:bidi/>
              <w:jc w:val="right"/>
            </w:pPr>
            <w:r>
              <w:rPr>
                <w:rFonts w:ascii="Arial" w:hAnsi="Arial" w:cs="Arial"/>
                <w:sz w:val="22"/>
                <w:rtl/>
                <w:szCs w:val="22"/>
              </w:rPr>
              <w:t>ארגן את הערב השלישי</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ליה</w:t>
            </w:r>
          </w:p>
        </w:tc>
        <w:tc>
          <w:tcPr>
            <w:tcW w:type="dxa" w:w="2606"/>
          </w:tcPr>
          <w:p>
            <w:pPr>
              <w:bidi/>
              <w:jc w:val="right"/>
            </w:pPr>
            <w:r>
              <w:rPr>
                <w:rFonts w:ascii="Arial" w:hAnsi="Arial" w:cs="Arial"/>
                <w:sz w:val="22"/>
                <w:rtl/>
                <w:szCs w:val="22"/>
              </w:rPr>
              <w:t>התנדבה בערב השביעי</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יונתן</w:t>
            </w:r>
          </w:p>
        </w:tc>
        <w:tc>
          <w:tcPr>
            <w:tcW w:type="dxa" w:w="2606"/>
          </w:tcPr>
          <w:p>
            <w:pPr>
              <w:bidi/>
              <w:jc w:val="right"/>
            </w:pPr>
            <w:r>
              <w:rPr>
                <w:rFonts w:ascii="Arial" w:hAnsi="Arial" w:cs="Arial"/>
                <w:sz w:val="22"/>
                <w:rtl/>
                <w:szCs w:val="22"/>
              </w:rPr>
              <w:t>התנדב בערב השביעי</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מאיה</w:t>
            </w:r>
          </w:p>
        </w:tc>
        <w:tc>
          <w:tcPr>
            <w:tcW w:type="dxa" w:w="2606"/>
          </w:tcPr>
          <w:p>
            <w:pPr>
              <w:bidi/>
              <w:jc w:val="right"/>
            </w:pPr>
            <w:r>
              <w:rPr>
                <w:rFonts w:ascii="Arial" w:hAnsi="Arial" w:cs="Arial"/>
                <w:sz w:val="22"/>
                <w:rtl/>
                <w:szCs w:val="22"/>
              </w:rPr>
              <w:t>ארגנה את הערב האחרון</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כמה נרות דלקו בערב שבו נכתב הפתק, ומה זה מלמד?</w:t>
      </w:r>
    </w:p>
    <w:p>
      <w:pPr>
        <w:bidi/>
        <w:jc w:val="right"/>
      </w:pPr>
      <w:r>
        <w:rPr>
          <w:rFonts w:ascii="Arial" w:hAnsi="Arial" w:cs="Arial"/>
          <w:sz w:val="24"/>
          <w:rtl/>
          <w:szCs w:val="24"/>
        </w:rPr>
        <w:t xml:space="preserve">   ◯ א. שמונה – זה הערב האחרון</w:t>
      </w:r>
    </w:p>
    <w:p>
      <w:pPr>
        <w:bidi/>
        <w:jc w:val="right"/>
      </w:pPr>
      <w:r>
        <w:rPr>
          <w:rFonts w:ascii="Arial" w:hAnsi="Arial" w:cs="Arial"/>
          <w:sz w:val="24"/>
          <w:rtl/>
          <w:szCs w:val="24"/>
        </w:rPr>
        <w:t xml:space="preserve">   ◯ ב. שלושה – זה הערב השלישי</w:t>
      </w:r>
    </w:p>
    <w:p>
      <w:pPr>
        <w:bidi/>
        <w:jc w:val="right"/>
      </w:pPr>
      <w:r>
        <w:rPr>
          <w:rFonts w:ascii="Arial" w:hAnsi="Arial" w:cs="Arial"/>
          <w:sz w:val="24"/>
          <w:rtl/>
          <w:szCs w:val="24"/>
        </w:rPr>
        <w:t xml:space="preserve">   ◯ ג. שבעה ושמש – זה הערב השביעי</w:t>
      </w:r>
    </w:p>
    <w:p>
      <w:pPr>
        <w:bidi/>
        <w:jc w:val="right"/>
      </w:pPr>
      <w:r>
        <w:rPr>
          <w:rFonts w:ascii="Arial" w:hAnsi="Arial" w:cs="Arial"/>
          <w:sz w:val="24"/>
          <w:rtl/>
          <w:szCs w:val="24"/>
        </w:rPr>
        <w:t xml:space="preserve">   ◯ ד. ארבעה – זה אמצע החג</w:t>
      </w:r>
    </w:p>
    <w:p>
      <w:pPr>
        <w:bidi/>
        <w:jc w:val="right"/>
      </w:pPr>
      <w:r>
        <w:rPr>
          <w:rFonts w:ascii="Arial" w:hAnsi="Arial" w:cs="Arial"/>
          <w:b/>
          <w:sz w:val="24"/>
          <w:rtl/>
          <w:szCs w:val="24"/>
          <w:bCs/>
        </w:rPr>
        <w:t>2. מה אפשר להסיק מהמשפט "גיררנו תפוחי אדמה"?</w:t>
      </w:r>
    </w:p>
    <w:p>
      <w:pPr>
        <w:bidi/>
        <w:jc w:val="right"/>
      </w:pPr>
      <w:r>
        <w:rPr>
          <w:rFonts w:ascii="Arial" w:hAnsi="Arial" w:cs="Arial"/>
          <w:sz w:val="24"/>
          <w:rtl/>
          <w:szCs w:val="24"/>
        </w:rPr>
        <w:t xml:space="preserve">   ◯ א. כותב הפתק קנה לביבות מוכנות</w:t>
      </w:r>
    </w:p>
    <w:p>
      <w:pPr>
        <w:bidi/>
        <w:jc w:val="right"/>
      </w:pPr>
      <w:r>
        <w:rPr>
          <w:rFonts w:ascii="Arial" w:hAnsi="Arial" w:cs="Arial"/>
          <w:sz w:val="24"/>
          <w:rtl/>
          <w:szCs w:val="24"/>
        </w:rPr>
        <w:t xml:space="preserve">   ◯ ב. כותב הפתק היה במטבח והכין לביבות</w:t>
      </w:r>
    </w:p>
    <w:p>
      <w:pPr>
        <w:bidi/>
        <w:jc w:val="right"/>
      </w:pPr>
      <w:r>
        <w:rPr>
          <w:rFonts w:ascii="Arial" w:hAnsi="Arial" w:cs="Arial"/>
          <w:sz w:val="24"/>
          <w:rtl/>
          <w:szCs w:val="24"/>
        </w:rPr>
        <w:t xml:space="preserve">   ◯ ג. כותב הפתק שיחק בסביבון באולם</w:t>
      </w:r>
    </w:p>
    <w:p>
      <w:pPr>
        <w:bidi/>
        <w:jc w:val="right"/>
      </w:pPr>
      <w:r>
        <w:rPr>
          <w:rFonts w:ascii="Arial" w:hAnsi="Arial" w:cs="Arial"/>
          <w:sz w:val="24"/>
          <w:rtl/>
          <w:szCs w:val="24"/>
        </w:rPr>
        <w:t xml:space="preserve">   ◯ ד. כותב הפתק חילק סופגניות</w:t>
      </w:r>
    </w:p>
    <w:p>
      <w:pPr>
        <w:bidi/>
        <w:jc w:val="right"/>
      </w:pPr>
      <w:r>
        <w:rPr>
          <w:rFonts w:ascii="Arial" w:hAnsi="Arial" w:cs="Arial"/>
          <w:b/>
          <w:sz w:val="24"/>
          <w:rtl/>
          <w:szCs w:val="24"/>
          <w:bCs/>
        </w:rPr>
        <w:t>3. למה הלילה היה "החשוך ביותר של החודש"?</w:t>
      </w:r>
    </w:p>
    <w:p>
      <w:pPr>
        <w:bidi/>
        <w:jc w:val="right"/>
      </w:pPr>
      <w:r>
        <w:rPr>
          <w:rFonts w:ascii="Arial" w:hAnsi="Arial" w:cs="Arial"/>
          <w:sz w:val="24"/>
          <w:rtl/>
          <w:szCs w:val="24"/>
        </w:rPr>
        <w:t xml:space="preserve">   ◯ א. כי ירד גשם כבד</w:t>
      </w:r>
    </w:p>
    <w:p>
      <w:pPr>
        <w:bidi/>
        <w:jc w:val="right"/>
      </w:pPr>
      <w:r>
        <w:rPr>
          <w:rFonts w:ascii="Arial" w:hAnsi="Arial" w:cs="Arial"/>
          <w:sz w:val="24"/>
          <w:rtl/>
          <w:szCs w:val="24"/>
        </w:rPr>
        <w:t xml:space="preserve">   ◯ ב. כי החשמל כבה בשכונה</w:t>
      </w:r>
    </w:p>
    <w:p>
      <w:pPr>
        <w:bidi/>
        <w:jc w:val="right"/>
      </w:pPr>
      <w:r>
        <w:rPr>
          <w:rFonts w:ascii="Arial" w:hAnsi="Arial" w:cs="Arial"/>
          <w:sz w:val="24"/>
          <w:rtl/>
          <w:szCs w:val="24"/>
        </w:rPr>
        <w:t xml:space="preserve">   ◯ ג. כי זה היה ערב חג</w:t>
      </w:r>
    </w:p>
    <w:p>
      <w:pPr>
        <w:bidi/>
        <w:jc w:val="right"/>
      </w:pPr>
      <w:r>
        <w:rPr>
          <w:rFonts w:ascii="Arial" w:hAnsi="Arial" w:cs="Arial"/>
          <w:sz w:val="24"/>
          <w:rtl/>
          <w:szCs w:val="24"/>
        </w:rPr>
        <w:t xml:space="preserve">   ◯ ד. כי סמוך לראש חודש הירח כמעט אינו נראה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השורשים של חנוכה</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המילה "חנוכה" באה מהשורש ח־נ־כ, ופירושה התחלה חדשה – כמו "חנוכת בית". לפי המסורת, אחרי שבית המקדש נוקה, חנכו אותו מחדש והדליקו את המנורה. מאותו שורש נולדה גם המילה "חינוך" – הרי גם חינוך הוא התחלה של דרך. חנוכה חל בחודש כסלו, בלב החורף, כשהלילות ארוכים. הסיפור המוכר מספר על פך שמן קטן שהספיק ליום אחד, ובכל זאת האור דלק שמונה ימים. לכן יש הרואים בחג סמל לתקווה: אור קטן שמתעקש להמשיך. על הסביבון כתובות ארבע אותיות – ראשי תיבות של משפט שלם. ובמטבח? מטגנים בשמן לביבות, סופגניות וספינג׳ – זכר לפך.</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ש ו ש ר</w:t>
            </w:r>
          </w:p>
        </w:tc>
        <w:tc>
          <w:tcPr>
            <w:tcW w:type="dxa" w:w="2606"/>
          </w:tcPr>
          <w:p>
            <w:pPr>
              <w:bidi/>
              <w:jc w:val="right"/>
            </w:pPr>
            <w:r>
              <w:rPr>
                <w:rFonts w:ascii="Arial" w:hAnsi="Arial" w:cs="Arial"/>
                <w:sz w:val="22"/>
                <w:rtl/>
                <w:szCs w:val="22"/>
              </w:rPr>
              <w:t>שלוש אותיות שמהן נבנית משפחת מילים.</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‏8‏ ‏- 10‏ ‏- 14‏ ‏- 6‏ ‏- 11‏</w:t>
            </w:r>
          </w:p>
        </w:tc>
        <w:tc>
          <w:tcPr>
            <w:tcW w:type="dxa" w:w="2606"/>
          </w:tcPr>
          <w:p>
            <w:pPr>
              <w:bidi/>
              <w:jc w:val="right"/>
            </w:pPr>
            <w:r>
              <w:rPr>
                <w:rFonts w:ascii="Arial" w:hAnsi="Arial" w:cs="Arial"/>
                <w:sz w:val="22"/>
                <w:rtl/>
                <w:szCs w:val="22"/>
              </w:rPr>
              <w:t>מה שקורה בבית הספר – ויש לו שורש משותף עם שם החג.</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 ק ד ש</w:t>
            </w:r>
          </w:p>
        </w:tc>
        <w:tc>
          <w:tcPr>
            <w:tcW w:type="dxa" w:w="2606"/>
          </w:tcPr>
          <w:p>
            <w:pPr>
              <w:bidi/>
              <w:jc w:val="right"/>
            </w:pPr>
            <w:r>
              <w:rPr>
                <w:rFonts w:ascii="Arial" w:hAnsi="Arial" w:cs="Arial"/>
                <w:sz w:val="22"/>
                <w:rtl/>
                <w:szCs w:val="22"/>
              </w:rPr>
              <w:t>המבנה שלפי המסורת נוקה ונחנך מחדש.</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ו ו ק ת ה</w:t>
            </w:r>
          </w:p>
        </w:tc>
        <w:tc>
          <w:tcPr>
            <w:tcW w:type="dxa" w:w="2606"/>
          </w:tcPr>
          <w:p>
            <w:pPr>
              <w:bidi/>
              <w:jc w:val="right"/>
            </w:pPr>
            <w:r>
              <w:rPr>
                <w:rFonts w:ascii="Arial" w:hAnsi="Arial" w:cs="Arial"/>
                <w:sz w:val="22"/>
                <w:rtl/>
                <w:szCs w:val="22"/>
              </w:rPr>
              <w:t>ההרגשה שפך השמן הקטן מסמל בחג.</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‏22‏ ‏- 10‏ ‏- 2‏ ‏- 6‏ ‏- 22‏</w:t>
            </w:r>
          </w:p>
        </w:tc>
        <w:tc>
          <w:tcPr>
            <w:tcW w:type="dxa" w:w="2606"/>
          </w:tcPr>
          <w:p>
            <w:pPr>
              <w:bidi/>
              <w:jc w:val="right"/>
            </w:pPr>
            <w:r>
              <w:rPr>
                <w:rFonts w:ascii="Arial" w:hAnsi="Arial" w:cs="Arial"/>
                <w:sz w:val="22"/>
                <w:rtl/>
                <w:szCs w:val="22"/>
              </w:rPr>
              <w:t>"ראשי ..." – האותיות הראשונות של מילים במשפט.</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בעקבות האור</w:t>
      </w:r>
    </w:p>
    <w:p>
      <w:pPr>
        <w:bidi/>
        <w:jc w:val="right"/>
      </w:pPr>
      <w:r>
        <w:rPr>
          <w:rFonts w:ascii="Arial" w:hAnsi="Arial" w:cs="Arial"/>
          <w:color w:val="555577"/>
          <w:sz w:val="24"/>
          <w:rtl/>
          <w:szCs w:val="24"/>
        </w:rPr>
        <w:t>מסע בחמש תחנות – ממודיעין של הסיפור ועד מטבח קהילתי של היום. פתרו כל תחנה, אספו אות קסם וגלו את מילת היציאה. בכל תחנה – פתרו את המשימה וכתבו את אות הקסם שתקבלו מהמורה.</w:t>
      </w:r>
    </w:p>
    <w:p>
      <w:pPr>
        <w:bidi/>
        <w:jc w:val="right"/>
      </w:pPr>
      <w:r>
        <w:rPr>
          <w:rFonts w:ascii="Arial" w:hAnsi="Arial" w:cs="Arial"/>
          <w:b/>
          <w:sz w:val="24"/>
          <w:rtl/>
          <w:szCs w:val="24"/>
          <w:bCs/>
        </w:rPr>
        <w:t>1. 🏞️ מודיעין – לפי המסורת, מאיזו עיירה יצאה משפחת החשמונאים?</w:t>
      </w:r>
    </w:p>
    <w:p>
      <w:pPr>
        <w:bidi/>
        <w:jc w:val="right"/>
      </w:pPr>
      <w:r>
        <w:rPr>
          <w:rFonts w:ascii="Arial" w:hAnsi="Arial" w:cs="Arial"/>
          <w:sz w:val="24"/>
          <w:rtl/>
          <w:szCs w:val="24"/>
        </w:rPr>
        <w:t xml:space="preserve">   ◯ א. צפת</w:t>
      </w:r>
    </w:p>
    <w:p>
      <w:pPr>
        <w:bidi/>
        <w:jc w:val="right"/>
      </w:pPr>
      <w:r>
        <w:rPr>
          <w:rFonts w:ascii="Arial" w:hAnsi="Arial" w:cs="Arial"/>
          <w:sz w:val="24"/>
          <w:rtl/>
          <w:szCs w:val="24"/>
        </w:rPr>
        <w:t xml:space="preserve">   ◯ ב. מודיעין</w:t>
      </w:r>
    </w:p>
    <w:p>
      <w:pPr>
        <w:bidi/>
        <w:jc w:val="right"/>
      </w:pPr>
      <w:r>
        <w:rPr>
          <w:rFonts w:ascii="Arial" w:hAnsi="Arial" w:cs="Arial"/>
          <w:sz w:val="24"/>
          <w:rtl/>
          <w:szCs w:val="24"/>
        </w:rPr>
        <w:t xml:space="preserve">   ◯ ג. טבריה</w:t>
      </w:r>
    </w:p>
    <w:p>
      <w:pPr>
        <w:bidi/>
        <w:jc w:val="right"/>
      </w:pPr>
      <w:r>
        <w:rPr>
          <w:rFonts w:ascii="Arial" w:hAnsi="Arial" w:cs="Arial"/>
          <w:sz w:val="24"/>
          <w:rtl/>
          <w:szCs w:val="24"/>
        </w:rPr>
        <w:t xml:space="preserve">   ◯ ד. אילת</w:t>
      </w:r>
    </w:p>
    <w:p>
      <w:pPr>
        <w:bidi/>
        <w:jc w:val="right"/>
      </w:pPr>
      <w:r>
        <w:rPr>
          <w:rFonts w:ascii="Arial" w:hAnsi="Arial" w:cs="Arial"/>
          <w:sz w:val="24"/>
          <w:rtl/>
          <w:szCs w:val="24"/>
        </w:rPr>
        <w:t>2. 🏛️ בית המקדש – התאימו כל מושג להסבר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חנוכת הבית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כלי של שמונה קנים ועוד שמש</w:t>
            </w:r>
          </w:p>
        </w:tc>
      </w:tr>
      <w:tr>
        <w:tc>
          <w:tcPr>
            <w:tcW w:type="dxa" w:w="2606"/>
          </w:tcPr>
          <w:p>
            <w:pPr>
              <w:bidi/>
              <w:jc w:val="right"/>
            </w:pPr>
            <w:r>
              <w:rPr>
                <w:rFonts w:ascii="Arial" w:hAnsi="Arial" w:cs="Arial"/>
                <w:sz w:val="22"/>
                <w:rtl/>
                <w:szCs w:val="22"/>
              </w:rPr>
              <w:t>פך שמן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פתיחה מחודשת וחגיגית של מקום</w:t>
            </w:r>
          </w:p>
        </w:tc>
      </w:tr>
      <w:tr>
        <w:tc>
          <w:tcPr>
            <w:tcW w:type="dxa" w:w="2606"/>
          </w:tcPr>
          <w:p>
            <w:pPr>
              <w:bidi/>
              <w:jc w:val="right"/>
            </w:pPr>
            <w:r>
              <w:rPr>
                <w:rFonts w:ascii="Arial" w:hAnsi="Arial" w:cs="Arial"/>
                <w:sz w:val="22"/>
                <w:rtl/>
                <w:szCs w:val="22"/>
              </w:rPr>
              <w:t>מנורה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כלי של שבעה קנים במקדש</w:t>
            </w:r>
          </w:p>
        </w:tc>
      </w:tr>
      <w:tr>
        <w:tc>
          <w:tcPr>
            <w:tcW w:type="dxa" w:w="2606"/>
          </w:tcPr>
          <w:p>
            <w:pPr>
              <w:bidi/>
              <w:jc w:val="right"/>
            </w:pPr>
            <w:r>
              <w:rPr>
                <w:rFonts w:ascii="Arial" w:hAnsi="Arial" w:cs="Arial"/>
                <w:sz w:val="22"/>
                <w:rtl/>
                <w:szCs w:val="22"/>
              </w:rPr>
              <w:t>חנוכייה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כלי קטן ששמר על שמן טהור</w:t>
            </w:r>
          </w:p>
        </w:tc>
      </w:tr>
    </w:tbl>
    <w:p>
      <w:pPr>
        <w:bidi/>
        <w:jc w:val="right"/>
      </w:pPr>
    </w:p>
    <w:p>
      <w:pPr>
        <w:bidi/>
        <w:jc w:val="right"/>
      </w:pPr>
      <w:r>
        <w:rPr>
          <w:rFonts w:ascii="Arial" w:hAnsi="Arial" w:cs="Arial"/>
          <w:sz w:val="24"/>
          <w:rtl/>
          <w:szCs w:val="24"/>
        </w:rPr>
        <w:t>3. 🍳 המטבח הקהילתי – התאימו כל מאכל לתיאור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ספינג׳</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מתפוחי אדמה מגוררים, מוכרות מקהילות מזרח אירופה</w:t>
            </w:r>
          </w:p>
        </w:tc>
      </w:tr>
      <w:tr>
        <w:tc>
          <w:tcPr>
            <w:tcW w:type="dxa" w:w="2606"/>
          </w:tcPr>
          <w:p>
            <w:pPr>
              <w:bidi/>
              <w:jc w:val="right"/>
            </w:pPr>
            <w:r>
              <w:rPr>
                <w:rFonts w:ascii="Arial" w:hAnsi="Arial" w:cs="Arial"/>
                <w:sz w:val="22"/>
                <w:rtl/>
                <w:szCs w:val="22"/>
              </w:rPr>
              <w:t>לביבות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בצק תפוח עם מילוי, כוכבת החג בישראל</w:t>
            </w:r>
          </w:p>
        </w:tc>
      </w:tr>
      <w:tr>
        <w:tc>
          <w:tcPr>
            <w:tcW w:type="dxa" w:w="2606"/>
          </w:tcPr>
          <w:p>
            <w:pPr>
              <w:bidi/>
              <w:jc w:val="right"/>
            </w:pPr>
            <w:r>
              <w:rPr>
                <w:rFonts w:ascii="Arial" w:hAnsi="Arial" w:cs="Arial"/>
                <w:sz w:val="22"/>
                <w:rtl/>
                <w:szCs w:val="22"/>
              </w:rPr>
              <w:t>סופגנייה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טבעת בצק מטוגנת, מוכרת מקהילות צפון אפריקה</w:t>
            </w:r>
          </w:p>
        </w:tc>
      </w:tr>
    </w:tbl>
    <w:p>
      <w:pPr>
        <w:bidi/>
        <w:jc w:val="right"/>
      </w:pPr>
    </w:p>
    <w:p>
      <w:pPr>
        <w:bidi/>
        <w:jc w:val="right"/>
      </w:pPr>
      <w:r>
        <w:rPr>
          <w:rFonts w:ascii="Arial" w:hAnsi="Arial" w:cs="Arial"/>
          <w:b/>
          <w:sz w:val="24"/>
          <w:rtl/>
          <w:szCs w:val="24"/>
          <w:bCs/>
        </w:rPr>
        <w:t>4. 🎲 שולחן הסביבון – מה ההבדל בין סביבון בישראל לסביבון בחוץ לארץ?</w:t>
      </w:r>
    </w:p>
    <w:p>
      <w:pPr>
        <w:bidi/>
        <w:jc w:val="right"/>
      </w:pPr>
      <w:r>
        <w:rPr>
          <w:rFonts w:ascii="Arial" w:hAnsi="Arial" w:cs="Arial"/>
          <w:sz w:val="24"/>
          <w:rtl/>
          <w:szCs w:val="24"/>
        </w:rPr>
        <w:t xml:space="preserve">   ◯ א. אין שום הבדל</w:t>
      </w:r>
    </w:p>
    <w:p>
      <w:pPr>
        <w:bidi/>
        <w:jc w:val="right"/>
      </w:pPr>
      <w:r>
        <w:rPr>
          <w:rFonts w:ascii="Arial" w:hAnsi="Arial" w:cs="Arial"/>
          <w:sz w:val="24"/>
          <w:rtl/>
          <w:szCs w:val="24"/>
        </w:rPr>
        <w:t xml:space="preserve">   ◯ ב. בחוץ לארץ יש חמש אותיות</w:t>
      </w:r>
    </w:p>
    <w:p>
      <w:pPr>
        <w:bidi/>
        <w:jc w:val="right"/>
      </w:pPr>
      <w:r>
        <w:rPr>
          <w:rFonts w:ascii="Arial" w:hAnsi="Arial" w:cs="Arial"/>
          <w:sz w:val="24"/>
          <w:rtl/>
          <w:szCs w:val="24"/>
        </w:rPr>
        <w:t xml:space="preserve">   ◯ ג. בישראל פ (פה), בחוץ לארץ ש (שם)</w:t>
      </w:r>
    </w:p>
    <w:p>
      <w:pPr>
        <w:bidi/>
        <w:jc w:val="right"/>
      </w:pPr>
      <w:r>
        <w:rPr>
          <w:rFonts w:ascii="Arial" w:hAnsi="Arial" w:cs="Arial"/>
          <w:sz w:val="24"/>
          <w:rtl/>
          <w:szCs w:val="24"/>
        </w:rPr>
        <w:t xml:space="preserve">   ◯ ד. בישראל יש רק שלוש אותיות</w:t>
      </w:r>
    </w:p>
    <w:p>
      <w:pPr>
        <w:bidi/>
        <w:jc w:val="right"/>
      </w:pPr>
      <w:r>
        <w:rPr>
          <w:rFonts w:ascii="Arial" w:hAnsi="Arial" w:cs="Arial"/>
          <w:b/>
          <w:sz w:val="24"/>
          <w:rtl/>
          <w:szCs w:val="24"/>
          <w:bCs/>
        </w:rPr>
        <w:t>5. 👭 חג הבנות – מה מציין חג הבנות, לפי המסורת בקהילות צפון אפריקה?</w:t>
      </w:r>
    </w:p>
    <w:p>
      <w:pPr>
        <w:bidi/>
        <w:jc w:val="right"/>
      </w:pPr>
      <w:r>
        <w:rPr>
          <w:rFonts w:ascii="Arial" w:hAnsi="Arial" w:cs="Arial"/>
          <w:sz w:val="24"/>
          <w:rtl/>
          <w:szCs w:val="24"/>
        </w:rPr>
        <w:t xml:space="preserve">   ◯ א. כבוד והוקרה לבנות ולנשים בראש חודש טבת</w:t>
      </w:r>
    </w:p>
    <w:p>
      <w:pPr>
        <w:bidi/>
        <w:jc w:val="right"/>
      </w:pPr>
      <w:r>
        <w:rPr>
          <w:rFonts w:ascii="Arial" w:hAnsi="Arial" w:cs="Arial"/>
          <w:sz w:val="24"/>
          <w:rtl/>
          <w:szCs w:val="24"/>
        </w:rPr>
        <w:t xml:space="preserve">   ◯ ב. את סוף הקציר</w:t>
      </w:r>
    </w:p>
    <w:p>
      <w:pPr>
        <w:bidi/>
        <w:jc w:val="right"/>
      </w:pPr>
      <w:r>
        <w:rPr>
          <w:rFonts w:ascii="Arial" w:hAnsi="Arial" w:cs="Arial"/>
          <w:sz w:val="24"/>
          <w:rtl/>
          <w:szCs w:val="24"/>
        </w:rPr>
        <w:t xml:space="preserve">   ◯ ג. את תחילת שנת הלימודים</w:t>
      </w:r>
    </w:p>
    <w:p>
      <w:pPr>
        <w:bidi/>
        <w:jc w:val="right"/>
      </w:pPr>
      <w:r>
        <w:rPr>
          <w:rFonts w:ascii="Arial" w:hAnsi="Arial" w:cs="Arial"/>
          <w:sz w:val="24"/>
          <w:rtl/>
          <w:szCs w:val="24"/>
        </w:rPr>
        <w:t xml:space="preserve">   ◯ ד. את יום הולדתם של המכבים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מיון וסדר: מהסיפור אל המילים</w:t>
      </w:r>
    </w:p>
    <w:p>
      <w:pPr>
        <w:bidi/>
        <w:jc w:val="right"/>
      </w:pPr>
      <w:r>
        <w:rPr>
          <w:rFonts w:ascii="Arial" w:hAnsi="Arial" w:cs="Arial"/>
          <w:color w:val="555577"/>
          <w:sz w:val="24"/>
          <w:rtl/>
          <w:szCs w:val="24"/>
        </w:rPr>
        <w:t>בחנוכה יש סיפור עתיק, מנהגים חדשים ושפה שמסבירה למה. סדרו ומיינו.</w:t>
      </w:r>
    </w:p>
    <w:p>
      <w:pPr>
        <w:bidi/>
        <w:jc w:val="right"/>
      </w:pPr>
      <w:r>
        <w:rPr>
          <w:rFonts w:ascii="Arial" w:hAnsi="Arial" w:cs="Arial"/>
          <w:sz w:val="24"/>
          <w:rtl/>
          <w:szCs w:val="24"/>
        </w:rPr>
        <w:t>סדרו את סיפור חנוכה לפי המסורת.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השלטון הסלווקי אסר על היהודים לקיים את מנהגיהם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בית המקדש שוחרר, נוקה וטוהר</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נמצא פך שמן טהור אחד</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חכמים קבעו את חנוכה כחג לדורות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המנורה דלקה שמונה ימים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משפחת החשמונאים יצאה למאבק</w:t>
            </w:r>
          </w:p>
        </w:tc>
      </w:tr>
    </w:tbl>
    <w:p>
      <w:pPr>
        <w:bidi/>
        <w:jc w:val="right"/>
      </w:pPr>
    </w:p>
    <w:p>
      <w:pPr>
        <w:bidi/>
        <w:jc w:val="right"/>
      </w:pPr>
      <w:r>
        <w:rPr>
          <w:rFonts w:ascii="Arial" w:hAnsi="Arial" w:cs="Arial"/>
          <w:sz w:val="24"/>
          <w:rtl/>
          <w:szCs w:val="24"/>
        </w:rPr>
        <w:t>מיינו לפי מילת הקישור: סיבה או תוצאה?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סיבה</w:t>
            </w:r>
          </w:p>
        </w:tc>
        <w:tc>
          <w:tcPr>
            <w:tcW w:type="dxa" w:w="3475"/>
            <w:shd w:val="clear" w:fill="E5DBFF"/>
          </w:tcPr>
          <w:p>
            <w:pPr>
              <w:bidi/>
              <w:jc w:val="right"/>
            </w:pPr>
            <w:r>
              <w:rPr>
                <w:rFonts w:ascii="Arial" w:hAnsi="Arial" w:cs="Arial"/>
                <w:b/>
                <w:sz w:val="22"/>
                <w:rtl/>
                <w:szCs w:val="22"/>
                <w:bCs/>
              </w:rPr>
              <w:t>תוצאה</w:t>
            </w:r>
          </w:p>
        </w:tc>
      </w:tr>
      <w:tr>
        <w:tc>
          <w:tcPr>
            <w:tcW w:type="dxa" w:w="3475"/>
          </w:tcPr>
          <w:p>
            <w:pPr>
              <w:bidi/>
              <w:jc w:val="right"/>
            </w:pPr>
            <w:r>
              <w:rPr>
                <w:rFonts w:ascii="Arial" w:hAnsi="Arial" w:cs="Arial"/>
                <w:sz w:val="22"/>
                <w:rtl/>
                <w:szCs w:val="22"/>
              </w:rPr>
              <w:t>כיוון שרוצים לפרסם את הנס</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ולכן החג נקרא גם חג האורים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ולכן מדליקים את הנרות ליד החלון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לכן אוכלים מאכלים מטוגנים בשמן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מפני שהשמן הספיק ליום אחד בלבד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בגלל שהלילות בכסלו ארוכים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מסורת עתיקה או מנהג של היום?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מסורת עתיקה</w:t>
            </w:r>
          </w:p>
        </w:tc>
        <w:tc>
          <w:tcPr>
            <w:tcW w:type="dxa" w:w="3475"/>
            <w:shd w:val="clear" w:fill="E5DBFF"/>
          </w:tcPr>
          <w:p>
            <w:pPr>
              <w:bidi/>
              <w:jc w:val="right"/>
            </w:pPr>
            <w:r>
              <w:rPr>
                <w:rFonts w:ascii="Arial" w:hAnsi="Arial" w:cs="Arial"/>
                <w:b/>
                <w:sz w:val="22"/>
                <w:rtl/>
                <w:szCs w:val="22"/>
                <w:bCs/>
              </w:rPr>
              <w:t>מנהג של היום</w:t>
            </w:r>
          </w:p>
        </w:tc>
      </w:tr>
      <w:tr>
        <w:tc>
          <w:tcPr>
            <w:tcW w:type="dxa" w:w="3475"/>
          </w:tcPr>
          <w:p>
            <w:pPr>
              <w:bidi/>
              <w:jc w:val="right"/>
            </w:pPr>
            <w:r>
              <w:rPr>
                <w:rFonts w:ascii="Arial" w:hAnsi="Arial" w:cs="Arial"/>
                <w:sz w:val="22"/>
                <w:rtl/>
                <w:szCs w:val="22"/>
              </w:rPr>
              <w:t>משחק בסביבון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ברכות על הנרות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סופגניות במילויים צבעוניים ומפתיעים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חנוכיית לד בכיתה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חנוכייה ענקית בכיכר העיר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שירת מעוז צור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השלטון הסלווקי אסר על היהודים לקיים את מנהגיהם</w:t>
      </w:r>
    </w:p>
    <w:p>
      <w:pPr>
        <w:bidi/>
        <w:jc w:val="right"/>
      </w:pPr>
      <w:r>
        <w:rPr>
          <w:rFonts w:ascii="Arial" w:hAnsi="Arial" w:cs="Arial"/>
          <w:sz w:val="24"/>
          <w:rtl/>
          <w:szCs w:val="24"/>
        </w:rPr>
        <w:t>• משפחת החשמונאים יצאה למאבק</w:t>
      </w:r>
    </w:p>
    <w:p>
      <w:pPr>
        <w:bidi/>
        <w:jc w:val="right"/>
      </w:pPr>
      <w:r>
        <w:rPr>
          <w:rFonts w:ascii="Arial" w:hAnsi="Arial" w:cs="Arial"/>
          <w:sz w:val="24"/>
          <w:rtl/>
          <w:szCs w:val="24"/>
        </w:rPr>
        <w:t>• בית המקדש שוחרר, נוקה וטוהר</w:t>
      </w:r>
    </w:p>
    <w:p>
      <w:pPr>
        <w:bidi/>
        <w:jc w:val="right"/>
      </w:pPr>
      <w:r>
        <w:rPr>
          <w:rFonts w:ascii="Arial" w:hAnsi="Arial" w:cs="Arial"/>
          <w:sz w:val="24"/>
          <w:rtl/>
          <w:szCs w:val="24"/>
        </w:rPr>
        <w:t>• נמצא פך שמן טהור אחד</w:t>
      </w:r>
    </w:p>
    <w:p>
      <w:pPr>
        <w:bidi/>
        <w:jc w:val="right"/>
      </w:pPr>
      <w:r>
        <w:rPr>
          <w:rFonts w:ascii="Arial" w:hAnsi="Arial" w:cs="Arial"/>
          <w:sz w:val="24"/>
          <w:rtl/>
          <w:szCs w:val="24"/>
        </w:rPr>
        <w:t>• המנורה דלקה שמונה ימים</w:t>
      </w:r>
    </w:p>
    <w:p>
      <w:pPr>
        <w:bidi/>
        <w:jc w:val="right"/>
      </w:pPr>
      <w:r>
        <w:rPr>
          <w:rFonts w:ascii="Arial" w:hAnsi="Arial" w:cs="Arial"/>
          <w:sz w:val="24"/>
          <w:rtl/>
          <w:szCs w:val="24"/>
        </w:rPr>
        <w:t>• חכמים קבעו את חנוכה כחג לדורות</w:t>
      </w:r>
    </w:p>
    <w:p>
      <w:pPr>
        <w:bidi/>
        <w:jc w:val="right"/>
      </w:pPr>
      <w:r>
        <w:rPr>
          <w:rFonts w:ascii="Arial" w:hAnsi="Arial" w:cs="Arial"/>
          <w:sz w:val="24"/>
          <w:rtl/>
          <w:szCs w:val="24"/>
        </w:rPr>
        <w:t>• מפני שהשמן הספיק ליום אחד בלבד</w:t>
      </w:r>
    </w:p>
    <w:p>
      <w:pPr>
        <w:bidi/>
        <w:jc w:val="right"/>
      </w:pPr>
      <w:r>
        <w:rPr>
          <w:rFonts w:ascii="Arial" w:hAnsi="Arial" w:cs="Arial"/>
          <w:sz w:val="24"/>
          <w:rtl/>
          <w:szCs w:val="24"/>
        </w:rPr>
        <w:t>• ולכן מדליקים את הנרות ליד החלון</w:t>
      </w:r>
    </w:p>
    <w:p>
      <w:pPr>
        <w:bidi/>
        <w:jc w:val="right"/>
      </w:pPr>
      <w:r>
        <w:rPr>
          <w:rFonts w:ascii="Arial" w:hAnsi="Arial" w:cs="Arial"/>
          <w:sz w:val="24"/>
          <w:rtl/>
          <w:szCs w:val="24"/>
        </w:rPr>
        <w:t>• כיוון שרוצים לפרסם את הנס</w:t>
      </w:r>
    </w:p>
    <w:p>
      <w:pPr>
        <w:bidi/>
        <w:jc w:val="right"/>
      </w:pPr>
      <w:r>
        <w:rPr>
          <w:rFonts w:ascii="Arial" w:hAnsi="Arial" w:cs="Arial"/>
          <w:sz w:val="24"/>
          <w:rtl/>
          <w:szCs w:val="24"/>
        </w:rPr>
        <w:t>• לכן אוכלים מאכלים מטוגנים בשמן</w:t>
      </w:r>
    </w:p>
    <w:p>
      <w:pPr>
        <w:bidi/>
        <w:jc w:val="right"/>
      </w:pPr>
      <w:r>
        <w:rPr>
          <w:rFonts w:ascii="Arial" w:hAnsi="Arial" w:cs="Arial"/>
          <w:sz w:val="24"/>
          <w:rtl/>
          <w:szCs w:val="24"/>
        </w:rPr>
        <w:t>• בגלל שהלילות בכסלו ארוכים</w:t>
      </w:r>
    </w:p>
    <w:p>
      <w:pPr>
        <w:bidi/>
        <w:jc w:val="right"/>
      </w:pPr>
      <w:r>
        <w:rPr>
          <w:rFonts w:ascii="Arial" w:hAnsi="Arial" w:cs="Arial"/>
          <w:sz w:val="24"/>
          <w:rtl/>
          <w:szCs w:val="24"/>
        </w:rPr>
        <w:t>• ולכן החג נקרא גם חג האורים</w:t>
      </w:r>
    </w:p>
    <w:p>
      <w:pPr>
        <w:bidi/>
        <w:jc w:val="right"/>
      </w:pPr>
      <w:r>
        <w:rPr>
          <w:rFonts w:ascii="Arial" w:hAnsi="Arial" w:cs="Arial"/>
          <w:sz w:val="24"/>
          <w:rtl/>
          <w:szCs w:val="24"/>
        </w:rPr>
        <w:t>• ברכות על הנרות</w:t>
      </w:r>
    </w:p>
    <w:p>
      <w:pPr>
        <w:bidi/>
        <w:jc w:val="right"/>
      </w:pPr>
      <w:r>
        <w:rPr>
          <w:rFonts w:ascii="Arial" w:hAnsi="Arial" w:cs="Arial"/>
          <w:sz w:val="24"/>
          <w:rtl/>
          <w:szCs w:val="24"/>
        </w:rPr>
        <w:t>• חנוכייה ענקית בכיכר העיר</w:t>
      </w:r>
    </w:p>
    <w:p>
      <w:pPr>
        <w:bidi/>
        <w:jc w:val="right"/>
      </w:pPr>
      <w:r>
        <w:rPr>
          <w:rFonts w:ascii="Arial" w:hAnsi="Arial" w:cs="Arial"/>
          <w:sz w:val="24"/>
          <w:rtl/>
          <w:szCs w:val="24"/>
        </w:rPr>
        <w:t>• שירת מעוז צור</w:t>
      </w:r>
    </w:p>
    <w:p>
      <w:pPr>
        <w:bidi/>
        <w:jc w:val="right"/>
      </w:pPr>
      <w:r>
        <w:rPr>
          <w:rFonts w:ascii="Arial" w:hAnsi="Arial" w:cs="Arial"/>
          <w:sz w:val="24"/>
          <w:rtl/>
          <w:szCs w:val="24"/>
        </w:rPr>
        <w:t>• חנוכיית לד בכיתה</w:t>
      </w:r>
    </w:p>
    <w:p>
      <w:pPr>
        <w:bidi/>
        <w:jc w:val="right"/>
      </w:pPr>
      <w:r>
        <w:rPr>
          <w:rFonts w:ascii="Arial" w:hAnsi="Arial" w:cs="Arial"/>
          <w:sz w:val="24"/>
          <w:rtl/>
          <w:szCs w:val="24"/>
        </w:rPr>
        <w:t>• משחק בסביבון</w:t>
      </w:r>
    </w:p>
    <w:p>
      <w:pPr>
        <w:bidi/>
        <w:jc w:val="right"/>
      </w:pPr>
      <w:r>
        <w:rPr>
          <w:rFonts w:ascii="Arial" w:hAnsi="Arial" w:cs="Arial"/>
          <w:sz w:val="24"/>
          <w:rtl/>
          <w:szCs w:val="24"/>
        </w:rPr>
        <w:t>• סופגניות במילויים צבעוניים ומפתיעים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ובדקו: שמונה נרות, שמונה מעשים</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המחנכת של כיתה ט׳ הציעה פרויקט לחנוכה: "שמונה נרות – שמונה מעשים טובים". בכל ערב, נר אחד ומעשה אחד.</w:t>
      </w:r>
    </w:p>
    <w:p>
      <w:pPr>
        <w:bidi/>
        <w:jc w:val="right"/>
      </w:pPr>
      <w:r>
        <w:rPr>
          <w:rFonts w:ascii="Arial" w:hAnsi="Arial" w:cs="Arial"/>
          <w:b/>
          <w:sz w:val="24"/>
          <w:rtl/>
          <w:szCs w:val="24"/>
          <w:bCs/>
        </w:rPr>
        <w:t>1. מה תבחר הכיתה לעשות בערב הראשון?</w:t>
      </w:r>
    </w:p>
    <w:p>
      <w:pPr>
        <w:bidi/>
        <w:jc w:val="right"/>
      </w:pPr>
      <w:r>
        <w:rPr>
          <w:rFonts w:ascii="Arial" w:hAnsi="Arial" w:cs="Arial"/>
          <w:sz w:val="24"/>
          <w:rtl/>
          <w:szCs w:val="24"/>
        </w:rPr>
        <w:t xml:space="preserve">   ◯ א. להדליק רק בכיתה ולהיפרד</w:t>
      </w:r>
    </w:p>
    <w:p>
      <w:pPr>
        <w:bidi/>
        <w:jc w:val="right"/>
      </w:pPr>
      <w:r>
        <w:rPr>
          <w:rFonts w:ascii="Arial" w:hAnsi="Arial" w:cs="Arial"/>
          <w:sz w:val="24"/>
          <w:rtl/>
          <w:szCs w:val="24"/>
        </w:rPr>
        <w:t xml:space="preserve">   ◯ ב. לצאת לדיור המוגן ולהדליק עם הדיירים</w:t>
      </w:r>
    </w:p>
    <w:p>
      <w:pPr>
        <w:bidi/>
        <w:jc w:val="right"/>
      </w:pPr>
      <w:r>
        <w:rPr>
          <w:rFonts w:ascii="Arial" w:hAnsi="Arial" w:cs="Arial"/>
          <w:sz w:val="24"/>
          <w:rtl/>
          <w:szCs w:val="24"/>
        </w:rPr>
        <w:t xml:space="preserve">   ◯ ג. לוותר על הפרויקט</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בערב השני אמר נועם: "אצלנו בבית לא מדליקים נרות, אנחנו חוגגים אחרת." בכיתה השתרר שקט.</w:t>
      </w:r>
    </w:p>
    <w:p>
      <w:pPr>
        <w:bidi/>
        <w:jc w:val="right"/>
      </w:pPr>
      <w:r>
        <w:rPr>
          <w:rFonts w:ascii="Arial" w:hAnsi="Arial" w:cs="Arial"/>
          <w:b/>
          <w:sz w:val="24"/>
          <w:rtl/>
          <w:szCs w:val="24"/>
          <w:bCs/>
        </w:rPr>
        <w:t>2. איך תגיב הכיתה?</w:t>
      </w:r>
    </w:p>
    <w:p>
      <w:pPr>
        <w:bidi/>
        <w:jc w:val="right"/>
      </w:pPr>
      <w:r>
        <w:rPr>
          <w:rFonts w:ascii="Arial" w:hAnsi="Arial" w:cs="Arial"/>
          <w:sz w:val="24"/>
          <w:rtl/>
          <w:szCs w:val="24"/>
        </w:rPr>
        <w:t xml:space="preserve">   ◯ א. יבקשו ממנו לא להשתתף</w:t>
      </w:r>
    </w:p>
    <w:p>
      <w:pPr>
        <w:bidi/>
        <w:jc w:val="right"/>
      </w:pPr>
      <w:r>
        <w:rPr>
          <w:rFonts w:ascii="Arial" w:hAnsi="Arial" w:cs="Arial"/>
          <w:sz w:val="24"/>
          <w:rtl/>
          <w:szCs w:val="24"/>
        </w:rPr>
        <w:t xml:space="preserve">   ◯ ב. יתעלמו ממה שאמר</w:t>
      </w:r>
    </w:p>
    <w:p>
      <w:pPr>
        <w:bidi/>
        <w:jc w:val="right"/>
      </w:pPr>
      <w:r>
        <w:rPr>
          <w:rFonts w:ascii="Arial" w:hAnsi="Arial" w:cs="Arial"/>
          <w:sz w:val="24"/>
          <w:rtl/>
          <w:szCs w:val="24"/>
        </w:rPr>
        <w:t xml:space="preserve">   ◯ ג. יזמינו אותו לבחור מעשה טוב בדרכו</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בערב השישי ירד גשם זלעפות, והמפגש בחצר בוטל.</w:t>
      </w:r>
    </w:p>
    <w:p>
      <w:pPr>
        <w:bidi/>
        <w:jc w:val="right"/>
      </w:pPr>
      <w:r>
        <w:rPr>
          <w:rFonts w:ascii="Arial" w:hAnsi="Arial" w:cs="Arial"/>
          <w:b/>
          <w:sz w:val="24"/>
          <w:rtl/>
          <w:szCs w:val="24"/>
          <w:bCs/>
        </w:rPr>
        <w:t>3. מה יעשו התלמידים?</w:t>
      </w:r>
    </w:p>
    <w:p>
      <w:pPr>
        <w:bidi/>
        <w:jc w:val="right"/>
      </w:pPr>
      <w:r>
        <w:rPr>
          <w:rFonts w:ascii="Arial" w:hAnsi="Arial" w:cs="Arial"/>
          <w:sz w:val="24"/>
          <w:rtl/>
          <w:szCs w:val="24"/>
        </w:rPr>
        <w:t xml:space="preserve">   ◯ א. ידליקו כל אחד בביתו באותה שעה בדיוק</w:t>
      </w:r>
    </w:p>
    <w:p>
      <w:pPr>
        <w:bidi/>
        <w:jc w:val="right"/>
      </w:pPr>
      <w:r>
        <w:rPr>
          <w:rFonts w:ascii="Arial" w:hAnsi="Arial" w:cs="Arial"/>
          <w:sz w:val="24"/>
          <w:rtl/>
          <w:szCs w:val="24"/>
        </w:rPr>
        <w:t xml:space="preserve">   ◯ ב. יבטלו את הערב</w:t>
      </w:r>
    </w:p>
    <w:p>
      <w:pPr>
        <w:bidi/>
        <w:jc w:val="right"/>
      </w:pPr>
      <w:r>
        <w:rPr>
          <w:rFonts w:ascii="Arial" w:hAnsi="Arial" w:cs="Arial"/>
          <w:sz w:val="24"/>
          <w:rtl/>
          <w:szCs w:val="24"/>
        </w:rPr>
        <w:t xml:space="preserve">   ◯ ג. ידחו את הפרויקט לשנה הבאה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בערב השמיני שאלה המחנכת: "איזה נר היה הכי חשוב בחנוכייה?"</w:t>
      </w:r>
    </w:p>
    <w:p>
      <w:pPr>
        <w:bidi/>
        <w:jc w:val="right"/>
      </w:pPr>
      <w:r>
        <w:rPr>
          <w:rFonts w:ascii="Arial" w:hAnsi="Arial" w:cs="Arial"/>
          <w:b/>
          <w:sz w:val="24"/>
          <w:rtl/>
          <w:szCs w:val="24"/>
          <w:bCs/>
        </w:rPr>
        <w:t>4. מה תהיה המסקנה של הכיתה?</w:t>
      </w:r>
    </w:p>
    <w:p>
      <w:pPr>
        <w:bidi/>
        <w:jc w:val="right"/>
      </w:pPr>
      <w:r>
        <w:rPr>
          <w:rFonts w:ascii="Arial" w:hAnsi="Arial" w:cs="Arial"/>
          <w:sz w:val="24"/>
          <w:rtl/>
          <w:szCs w:val="24"/>
        </w:rPr>
        <w:t xml:space="preserve">   ◯ א. הנר השמיני, כי הוא האחרון</w:t>
      </w:r>
    </w:p>
    <w:p>
      <w:pPr>
        <w:bidi/>
        <w:jc w:val="right"/>
      </w:pPr>
      <w:r>
        <w:rPr>
          <w:rFonts w:ascii="Arial" w:hAnsi="Arial" w:cs="Arial"/>
          <w:sz w:val="24"/>
          <w:rtl/>
          <w:szCs w:val="24"/>
        </w:rPr>
        <w:t xml:space="preserve">   ◯ ב. השמש – כי בלעדיו אף נר לא היה נדלק</w:t>
      </w:r>
    </w:p>
    <w:p>
      <w:pPr>
        <w:bidi/>
        <w:jc w:val="right"/>
      </w:pPr>
      <w:r>
        <w:rPr>
          <w:rFonts w:ascii="Arial" w:hAnsi="Arial" w:cs="Arial"/>
          <w:sz w:val="24"/>
          <w:rtl/>
          <w:szCs w:val="24"/>
        </w:rPr>
        <w:t xml:space="preserve">   ◯ ג. הנר הראשון, כי הוא הכי בודד</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 – וגם למה</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לביבה</w:t>
      </w:r>
    </w:p>
    <w:p>
      <w:pPr>
        <w:bidi/>
        <w:jc w:val="right"/>
      </w:pPr>
      <w:r>
        <w:rPr>
          <w:rFonts w:ascii="Arial" w:hAnsi="Arial" w:cs="Arial"/>
          <w:sz w:val="24"/>
          <w:rtl/>
          <w:szCs w:val="24"/>
        </w:rPr>
        <w:t xml:space="preserve">   ◯ ב. סופגנייה</w:t>
      </w:r>
    </w:p>
    <w:p>
      <w:pPr>
        <w:bidi/>
        <w:jc w:val="right"/>
      </w:pPr>
      <w:r>
        <w:rPr>
          <w:rFonts w:ascii="Arial" w:hAnsi="Arial" w:cs="Arial"/>
          <w:sz w:val="24"/>
          <w:rtl/>
          <w:szCs w:val="24"/>
        </w:rPr>
        <w:t xml:space="preserve">   ◯ ג. ספינג׳</w:t>
      </w:r>
    </w:p>
    <w:p>
      <w:pPr>
        <w:bidi/>
        <w:jc w:val="right"/>
      </w:pPr>
      <w:r>
        <w:rPr>
          <w:rFonts w:ascii="Arial" w:hAnsi="Arial" w:cs="Arial"/>
          <w:sz w:val="24"/>
          <w:rtl/>
          <w:szCs w:val="24"/>
        </w:rPr>
        <w:t xml:space="preserve">   ◯ ד. חלה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אינה מאכל מתוק</w:t>
      </w:r>
    </w:p>
    <w:p>
      <w:pPr>
        <w:bidi/>
        <w:jc w:val="right"/>
      </w:pPr>
      <w:r>
        <w:rPr>
          <w:rFonts w:ascii="Arial" w:hAnsi="Arial" w:cs="Arial"/>
          <w:sz w:val="24"/>
          <w:rtl/>
          <w:szCs w:val="24"/>
        </w:rPr>
        <w:t xml:space="preserve">   ◯ ב. היא אינה מטוגנת בשמן – ולכן אינה זכר לפך השמן</w:t>
      </w:r>
    </w:p>
    <w:p>
      <w:pPr>
        <w:bidi/>
        <w:jc w:val="right"/>
      </w:pPr>
      <w:r>
        <w:rPr>
          <w:rFonts w:ascii="Arial" w:hAnsi="Arial" w:cs="Arial"/>
          <w:sz w:val="24"/>
          <w:rtl/>
          <w:szCs w:val="24"/>
        </w:rPr>
        <w:t xml:space="preserve">   ◯ ג. היא אינה מאכל של חג</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חינוך</w:t>
      </w:r>
    </w:p>
    <w:p>
      <w:pPr>
        <w:bidi/>
        <w:jc w:val="right"/>
      </w:pPr>
      <w:r>
        <w:rPr>
          <w:rFonts w:ascii="Arial" w:hAnsi="Arial" w:cs="Arial"/>
          <w:sz w:val="24"/>
          <w:rtl/>
          <w:szCs w:val="24"/>
        </w:rPr>
        <w:t xml:space="preserve">   ◯ ב. חנוכה</w:t>
      </w:r>
    </w:p>
    <w:p>
      <w:pPr>
        <w:bidi/>
        <w:jc w:val="right"/>
      </w:pPr>
      <w:r>
        <w:rPr>
          <w:rFonts w:ascii="Arial" w:hAnsi="Arial" w:cs="Arial"/>
          <w:sz w:val="24"/>
          <w:rtl/>
          <w:szCs w:val="24"/>
        </w:rPr>
        <w:t xml:space="preserve">   ◯ ג. חנות</w:t>
      </w:r>
    </w:p>
    <w:p>
      <w:pPr>
        <w:bidi/>
        <w:jc w:val="right"/>
      </w:pPr>
      <w:r>
        <w:rPr>
          <w:rFonts w:ascii="Arial" w:hAnsi="Arial" w:cs="Arial"/>
          <w:sz w:val="24"/>
          <w:rtl/>
          <w:szCs w:val="24"/>
        </w:rPr>
        <w:t xml:space="preserve">   ◯ ד. חנוכייה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מילה קצרה</w:t>
      </w:r>
    </w:p>
    <w:p>
      <w:pPr>
        <w:bidi/>
        <w:jc w:val="right"/>
      </w:pPr>
      <w:r>
        <w:rPr>
          <w:rFonts w:ascii="Arial" w:hAnsi="Arial" w:cs="Arial"/>
          <w:sz w:val="24"/>
          <w:rtl/>
          <w:szCs w:val="24"/>
        </w:rPr>
        <w:t xml:space="preserve">   ◯ ב. היא שם עצם</w:t>
      </w:r>
    </w:p>
    <w:p>
      <w:pPr>
        <w:bidi/>
        <w:jc w:val="right"/>
      </w:pPr>
      <w:r>
        <w:rPr>
          <w:rFonts w:ascii="Arial" w:hAnsi="Arial" w:cs="Arial"/>
          <w:sz w:val="24"/>
          <w:rtl/>
          <w:szCs w:val="24"/>
        </w:rPr>
        <w:t xml:space="preserve">   ◯ ג. השורש שלה שונה, ואין לה קשר להתחלה ולחניכה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כ״ה בכסלו</w:t>
      </w:r>
    </w:p>
    <w:p>
      <w:pPr>
        <w:bidi/>
        <w:jc w:val="right"/>
      </w:pPr>
      <w:r>
        <w:rPr>
          <w:rFonts w:ascii="Arial" w:hAnsi="Arial" w:cs="Arial"/>
          <w:sz w:val="24"/>
          <w:rtl/>
          <w:szCs w:val="24"/>
        </w:rPr>
        <w:t xml:space="preserve">   ◯ ב. ראש חודש טבת</w:t>
      </w:r>
    </w:p>
    <w:p>
      <w:pPr>
        <w:bidi/>
        <w:jc w:val="right"/>
      </w:pPr>
      <w:r>
        <w:rPr>
          <w:rFonts w:ascii="Arial" w:hAnsi="Arial" w:cs="Arial"/>
          <w:sz w:val="24"/>
          <w:rtl/>
          <w:szCs w:val="24"/>
        </w:rPr>
        <w:t xml:space="preserve">   ◯ ג. הערב השמיני</w:t>
      </w:r>
    </w:p>
    <w:p>
      <w:pPr>
        <w:bidi/>
        <w:jc w:val="right"/>
      </w:pPr>
      <w:r>
        <w:rPr>
          <w:rFonts w:ascii="Arial" w:hAnsi="Arial" w:cs="Arial"/>
          <w:sz w:val="24"/>
          <w:rtl/>
          <w:szCs w:val="24"/>
        </w:rPr>
        <w:t xml:space="preserve">   ◯ ד. ט״ו בשבט</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חל באביב</w:t>
      </w:r>
    </w:p>
    <w:p>
      <w:pPr>
        <w:bidi/>
        <w:jc w:val="right"/>
      </w:pPr>
      <w:r>
        <w:rPr>
          <w:rFonts w:ascii="Arial" w:hAnsi="Arial" w:cs="Arial"/>
          <w:sz w:val="24"/>
          <w:rtl/>
          <w:szCs w:val="24"/>
        </w:rPr>
        <w:t xml:space="preserve">   ◯ ב. הוא אינו חל בתוך ימי חנוכה</w:t>
      </w:r>
    </w:p>
    <w:p>
      <w:pPr>
        <w:bidi/>
        <w:jc w:val="right"/>
      </w:pPr>
      <w:r>
        <w:rPr>
          <w:rFonts w:ascii="Arial" w:hAnsi="Arial" w:cs="Arial"/>
          <w:sz w:val="24"/>
          <w:rtl/>
          <w:szCs w:val="24"/>
        </w:rPr>
        <w:t xml:space="preserve">   ◯ ג. אין בו מנהגים מיוחדים</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אומץ</w:t>
      </w:r>
    </w:p>
    <w:p>
      <w:pPr>
        <w:bidi/>
        <w:jc w:val="right"/>
      </w:pPr>
      <w:r>
        <w:rPr>
          <w:rFonts w:ascii="Arial" w:hAnsi="Arial" w:cs="Arial"/>
          <w:sz w:val="24"/>
          <w:rtl/>
          <w:szCs w:val="24"/>
        </w:rPr>
        <w:t xml:space="preserve">   ◯ ב. תקווה</w:t>
      </w:r>
    </w:p>
    <w:p>
      <w:pPr>
        <w:bidi/>
        <w:jc w:val="right"/>
      </w:pPr>
      <w:r>
        <w:rPr>
          <w:rFonts w:ascii="Arial" w:hAnsi="Arial" w:cs="Arial"/>
          <w:sz w:val="24"/>
          <w:rtl/>
          <w:szCs w:val="24"/>
        </w:rPr>
        <w:t xml:space="preserve">   ◯ ג. ייאוש</w:t>
      </w:r>
    </w:p>
    <w:p>
      <w:pPr>
        <w:bidi/>
        <w:jc w:val="right"/>
      </w:pPr>
      <w:r>
        <w:rPr>
          <w:rFonts w:ascii="Arial" w:hAnsi="Arial" w:cs="Arial"/>
          <w:sz w:val="24"/>
          <w:rtl/>
          <w:szCs w:val="24"/>
        </w:rPr>
        <w:t xml:space="preserve">   ◯ ד. התמדה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מילה ארוכה</w:t>
      </w:r>
    </w:p>
    <w:p>
      <w:pPr>
        <w:bidi/>
        <w:jc w:val="right"/>
      </w:pPr>
      <w:r>
        <w:rPr>
          <w:rFonts w:ascii="Arial" w:hAnsi="Arial" w:cs="Arial"/>
          <w:sz w:val="24"/>
          <w:rtl/>
          <w:szCs w:val="24"/>
        </w:rPr>
        <w:t xml:space="preserve">   ◯ ב. הוא שם עצם</w:t>
      </w:r>
    </w:p>
    <w:p>
      <w:pPr>
        <w:bidi/>
        <w:jc w:val="right"/>
      </w:pPr>
      <w:r>
        <w:rPr>
          <w:rFonts w:ascii="Arial" w:hAnsi="Arial" w:cs="Arial"/>
          <w:sz w:val="24"/>
          <w:rtl/>
          <w:szCs w:val="24"/>
        </w:rPr>
        <w:t xml:space="preserve">   ◯ ג. הוא ההפך מהמסר של פך השמן – לוותר כשנראה שאין סיכוי</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חג הבנות</w:t>
      </w:r>
    </w:p>
    <w:p>
      <w:pPr>
        <w:bidi/>
        <w:jc w:val="right"/>
      </w:pPr>
      <w:r>
        <w:rPr>
          <w:rFonts w:ascii="Arial" w:hAnsi="Arial" w:cs="Arial"/>
          <w:sz w:val="24"/>
          <w:rtl/>
          <w:szCs w:val="24"/>
        </w:rPr>
        <w:t xml:space="preserve">   ◯ ב. סעודת ראש חודש</w:t>
      </w:r>
    </w:p>
    <w:p>
      <w:pPr>
        <w:bidi/>
        <w:jc w:val="right"/>
      </w:pPr>
      <w:r>
        <w:rPr>
          <w:rFonts w:ascii="Arial" w:hAnsi="Arial" w:cs="Arial"/>
          <w:sz w:val="24"/>
          <w:rtl/>
          <w:szCs w:val="24"/>
        </w:rPr>
        <w:t xml:space="preserve">   ◯ ג. הדלקת נרות</w:t>
      </w:r>
    </w:p>
    <w:p>
      <w:pPr>
        <w:bidi/>
        <w:jc w:val="right"/>
      </w:pPr>
      <w:r>
        <w:rPr>
          <w:rFonts w:ascii="Arial" w:hAnsi="Arial" w:cs="Arial"/>
          <w:sz w:val="24"/>
          <w:rtl/>
          <w:szCs w:val="24"/>
        </w:rPr>
        <w:t xml:space="preserve">   ◯ ד. צום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חנוכה הוא חג של שמחה, ובימיו לא נוהגים לצום</w:t>
      </w:r>
    </w:p>
    <w:p>
      <w:pPr>
        <w:bidi/>
        <w:jc w:val="right"/>
      </w:pPr>
      <w:r>
        <w:rPr>
          <w:rFonts w:ascii="Arial" w:hAnsi="Arial" w:cs="Arial"/>
          <w:sz w:val="24"/>
          <w:rtl/>
          <w:szCs w:val="24"/>
        </w:rPr>
        <w:t xml:space="preserve">   ◯ ב. הוא מתקיים בבוקר</w:t>
      </w:r>
    </w:p>
    <w:p>
      <w:pPr>
        <w:bidi/>
        <w:jc w:val="right"/>
      </w:pPr>
      <w:r>
        <w:rPr>
          <w:rFonts w:ascii="Arial" w:hAnsi="Arial" w:cs="Arial"/>
          <w:sz w:val="24"/>
          <w:rtl/>
          <w:szCs w:val="24"/>
        </w:rPr>
        <w:t xml:space="preserve">   ◯ ג. הוא מנהג חדש</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מדוע, לדעתכם, נבחר דווקא השמש לסמל של מנהיגות?</w:t>
      </w:r>
    </w:p>
    <w:p>
      <w:pPr>
        <w:bidi/>
        <w:jc w:val="right"/>
      </w:pPr>
      <w:r>
        <w:rPr>
          <w:rFonts w:ascii="Arial" w:hAnsi="Arial" w:cs="Arial"/>
          <w:sz w:val="24"/>
          <w:rtl/>
          <w:szCs w:val="24"/>
        </w:rPr>
        <w:t xml:space="preserve">   ◯ א. כי הוא הנר הגבוה והחזק</w:t>
      </w:r>
    </w:p>
    <w:p>
      <w:pPr>
        <w:bidi/>
        <w:jc w:val="right"/>
      </w:pPr>
      <w:r>
        <w:rPr>
          <w:rFonts w:ascii="Arial" w:hAnsi="Arial" w:cs="Arial"/>
          <w:sz w:val="24"/>
          <w:rtl/>
          <w:szCs w:val="24"/>
        </w:rPr>
        <w:t xml:space="preserve">   ◯ ב. כי הוא נותן מאורו לאחרים ואורו לא קטן מכך</w:t>
      </w:r>
    </w:p>
    <w:p>
      <w:pPr>
        <w:bidi/>
        <w:jc w:val="right"/>
      </w:pPr>
      <w:r>
        <w:rPr>
          <w:rFonts w:ascii="Arial" w:hAnsi="Arial" w:cs="Arial"/>
          <w:sz w:val="24"/>
          <w:rtl/>
          <w:szCs w:val="24"/>
        </w:rPr>
        <w:t xml:space="preserve">   ◯ ג. כי הוא דולק הכי הרבה זמן</w:t>
      </w:r>
    </w:p>
    <w:p>
      <w:pPr>
        <w:bidi/>
        <w:jc w:val="right"/>
      </w:pPr>
      <w:r>
        <w:rPr>
          <w:rFonts w:ascii="Arial" w:hAnsi="Arial" w:cs="Arial"/>
          <w:sz w:val="24"/>
          <w:rtl/>
          <w:szCs w:val="24"/>
        </w:rPr>
        <w:t xml:space="preserve">   ◯ ד. כי הוא עשוי משעווה מיוחדת</w:t>
      </w:r>
    </w:p>
    <w:p>
      <w:pPr>
        <w:bidi/>
        <w:jc w:val="right"/>
      </w:pPr>
      <w:r>
        <w:rPr>
          <w:rFonts w:ascii="Arial" w:hAnsi="Arial" w:cs="Arial"/>
          <w:b/>
          <w:sz w:val="24"/>
          <w:rtl/>
          <w:szCs w:val="24"/>
          <w:bCs/>
        </w:rPr>
        <w:t>2. מה ההבדל המרכזי בין „נס גדול היה פה” ל„נס גדול היה שם”?</w:t>
      </w:r>
    </w:p>
    <w:p>
      <w:pPr>
        <w:bidi/>
        <w:jc w:val="right"/>
      </w:pPr>
      <w:r>
        <w:rPr>
          <w:rFonts w:ascii="Arial" w:hAnsi="Arial" w:cs="Arial"/>
          <w:sz w:val="24"/>
          <w:rtl/>
          <w:szCs w:val="24"/>
        </w:rPr>
        <w:t xml:space="preserve">   ◯ א. נקודת המבט של המספר</w:t>
      </w:r>
    </w:p>
    <w:p>
      <w:pPr>
        <w:bidi/>
        <w:jc w:val="right"/>
      </w:pPr>
      <w:r>
        <w:rPr>
          <w:rFonts w:ascii="Arial" w:hAnsi="Arial" w:cs="Arial"/>
          <w:sz w:val="24"/>
          <w:rtl/>
          <w:szCs w:val="24"/>
        </w:rPr>
        <w:t xml:space="preserve">   ◯ ב. מספר הנרות</w:t>
      </w:r>
    </w:p>
    <w:p>
      <w:pPr>
        <w:bidi/>
        <w:jc w:val="right"/>
      </w:pPr>
      <w:r>
        <w:rPr>
          <w:rFonts w:ascii="Arial" w:hAnsi="Arial" w:cs="Arial"/>
          <w:sz w:val="24"/>
          <w:rtl/>
          <w:szCs w:val="24"/>
        </w:rPr>
        <w:t xml:space="preserve">   ◯ ג. שפת הכתיבה</w:t>
      </w:r>
    </w:p>
    <w:p>
      <w:pPr>
        <w:bidi/>
        <w:jc w:val="right"/>
      </w:pPr>
      <w:r>
        <w:rPr>
          <w:rFonts w:ascii="Arial" w:hAnsi="Arial" w:cs="Arial"/>
          <w:sz w:val="24"/>
          <w:rtl/>
          <w:szCs w:val="24"/>
        </w:rPr>
        <w:t xml:space="preserve">   ◯ ד. סוג השמן</w:t>
      </w:r>
    </w:p>
    <w:p>
      <w:pPr>
        <w:bidi/>
        <w:jc w:val="right"/>
      </w:pPr>
      <w:r>
        <w:rPr>
          <w:rFonts w:ascii="Arial" w:hAnsi="Arial" w:cs="Arial"/>
          <w:b/>
          <w:sz w:val="24"/>
          <w:rtl/>
          <w:szCs w:val="24"/>
          <w:bCs/>
        </w:rPr>
        <w:t>3. מה הקשר בין חנוכה לחורף?</w:t>
      </w:r>
    </w:p>
    <w:p>
      <w:pPr>
        <w:bidi/>
        <w:jc w:val="right"/>
      </w:pPr>
      <w:r>
        <w:rPr>
          <w:rFonts w:ascii="Arial" w:hAnsi="Arial" w:cs="Arial"/>
          <w:sz w:val="24"/>
          <w:rtl/>
          <w:szCs w:val="24"/>
        </w:rPr>
        <w:t xml:space="preserve">   ◯ א. אין שום קשר</w:t>
      </w:r>
    </w:p>
    <w:p>
      <w:pPr>
        <w:bidi/>
        <w:jc w:val="right"/>
      </w:pPr>
      <w:r>
        <w:rPr>
          <w:rFonts w:ascii="Arial" w:hAnsi="Arial" w:cs="Arial"/>
          <w:sz w:val="24"/>
          <w:rtl/>
          <w:szCs w:val="24"/>
        </w:rPr>
        <w:t xml:space="preserve">   ◯ ב. בחורף אסור להדליק אש</w:t>
      </w:r>
    </w:p>
    <w:p>
      <w:pPr>
        <w:bidi/>
        <w:jc w:val="right"/>
      </w:pPr>
      <w:r>
        <w:rPr>
          <w:rFonts w:ascii="Arial" w:hAnsi="Arial" w:cs="Arial"/>
          <w:sz w:val="24"/>
          <w:rtl/>
          <w:szCs w:val="24"/>
        </w:rPr>
        <w:t xml:space="preserve">   ◯ ג. החג מוסיף אור בתקופה החשוכה בשנה</w:t>
      </w:r>
    </w:p>
    <w:p>
      <w:pPr>
        <w:bidi/>
        <w:jc w:val="right"/>
      </w:pPr>
      <w:r>
        <w:rPr>
          <w:rFonts w:ascii="Arial" w:hAnsi="Arial" w:cs="Arial"/>
          <w:sz w:val="24"/>
          <w:rtl/>
          <w:szCs w:val="24"/>
        </w:rPr>
        <w:t xml:space="preserve">   ◯ ד. בחורף אוכלים רק שמן</w:t>
      </w:r>
    </w:p>
    <w:p>
      <w:pPr>
        <w:bidi/>
        <w:jc w:val="right"/>
      </w:pPr>
      <w:r>
        <w:rPr>
          <w:rFonts w:ascii="Arial" w:hAnsi="Arial" w:cs="Arial"/>
          <w:b/>
          <w:sz w:val="24"/>
          <w:rtl/>
          <w:szCs w:val="24"/>
          <w:bCs/>
        </w:rPr>
        <w:t>4. „הנרות הללו... אין לנו רשות להשתמש בהם אלא לראותם בלבד.” מה המסר?</w:t>
      </w:r>
    </w:p>
    <w:p>
      <w:pPr>
        <w:bidi/>
        <w:jc w:val="right"/>
      </w:pPr>
      <w:r>
        <w:rPr>
          <w:rFonts w:ascii="Arial" w:hAnsi="Arial" w:cs="Arial"/>
          <w:sz w:val="24"/>
          <w:rtl/>
          <w:szCs w:val="24"/>
        </w:rPr>
        <w:t xml:space="preserve">   ◯ א. נרות יקרים מדי</w:t>
      </w:r>
    </w:p>
    <w:p>
      <w:pPr>
        <w:bidi/>
        <w:jc w:val="right"/>
      </w:pPr>
      <w:r>
        <w:rPr>
          <w:rFonts w:ascii="Arial" w:hAnsi="Arial" w:cs="Arial"/>
          <w:sz w:val="24"/>
          <w:rtl/>
          <w:szCs w:val="24"/>
        </w:rPr>
        <w:t xml:space="preserve">   ◯ ב. צריך לחסוך בחשמל</w:t>
      </w:r>
    </w:p>
    <w:p>
      <w:pPr>
        <w:bidi/>
        <w:jc w:val="right"/>
      </w:pPr>
      <w:r>
        <w:rPr>
          <w:rFonts w:ascii="Arial" w:hAnsi="Arial" w:cs="Arial"/>
          <w:sz w:val="24"/>
          <w:rtl/>
          <w:szCs w:val="24"/>
        </w:rPr>
        <w:t xml:space="preserve">   ◯ ג. הנרות נועדו לקריאה</w:t>
      </w:r>
    </w:p>
    <w:p>
      <w:pPr>
        <w:bidi/>
        <w:jc w:val="right"/>
      </w:pPr>
      <w:r>
        <w:rPr>
          <w:rFonts w:ascii="Arial" w:hAnsi="Arial" w:cs="Arial"/>
          <w:sz w:val="24"/>
          <w:rtl/>
          <w:szCs w:val="24"/>
        </w:rPr>
        <w:t xml:space="preserve">   ◯ ד. יש דברים שערכם בעצם המבט בהם</w:t>
      </w:r>
    </w:p>
    <w:p>
      <w:pPr>
        <w:bidi/>
        <w:jc w:val="right"/>
      </w:pPr>
      <w:r>
        <w:rPr>
          <w:rFonts w:ascii="Arial" w:hAnsi="Arial" w:cs="Arial"/>
          <w:b/>
          <w:sz w:val="24"/>
          <w:rtl/>
          <w:szCs w:val="24"/>
          <w:bCs/>
        </w:rPr>
        <w:t>5. למה, לדעתכם, נוצרו מאכלים שונים לחנוכה בקהילות שונות?</w:t>
      </w:r>
    </w:p>
    <w:p>
      <w:pPr>
        <w:bidi/>
        <w:jc w:val="right"/>
      </w:pPr>
      <w:r>
        <w:rPr>
          <w:rFonts w:ascii="Arial" w:hAnsi="Arial" w:cs="Arial"/>
          <w:sz w:val="24"/>
          <w:rtl/>
          <w:szCs w:val="24"/>
        </w:rPr>
        <w:t xml:space="preserve">   ◯ א. כל קהילה התאימה את המנהג למטבח ולחומרים שלה</w:t>
      </w:r>
    </w:p>
    <w:p>
      <w:pPr>
        <w:bidi/>
        <w:jc w:val="right"/>
      </w:pPr>
      <w:r>
        <w:rPr>
          <w:rFonts w:ascii="Arial" w:hAnsi="Arial" w:cs="Arial"/>
          <w:sz w:val="24"/>
          <w:rtl/>
          <w:szCs w:val="24"/>
        </w:rPr>
        <w:t xml:space="preserve">   ◯ ב. כי היה אסור לאכול אותו מאכל</w:t>
      </w:r>
    </w:p>
    <w:p>
      <w:pPr>
        <w:bidi/>
        <w:jc w:val="right"/>
      </w:pPr>
      <w:r>
        <w:rPr>
          <w:rFonts w:ascii="Arial" w:hAnsi="Arial" w:cs="Arial"/>
          <w:sz w:val="24"/>
          <w:rtl/>
          <w:szCs w:val="24"/>
        </w:rPr>
        <w:t xml:space="preserve">   ◯ ג. כי השמן היה שונה במקדש</w:t>
      </w:r>
    </w:p>
    <w:p>
      <w:pPr>
        <w:bidi/>
        <w:jc w:val="right"/>
      </w:pPr>
      <w:r>
        <w:rPr>
          <w:rFonts w:ascii="Arial" w:hAnsi="Arial" w:cs="Arial"/>
          <w:sz w:val="24"/>
          <w:rtl/>
          <w:szCs w:val="24"/>
        </w:rPr>
        <w:t xml:space="preserve">   ◯ ד. כי כל קהילה חגגה חג אחר</w:t>
      </w:r>
    </w:p>
    <w:p>
      <w:pPr>
        <w:bidi/>
        <w:jc w:val="right"/>
      </w:pPr>
      <w:r>
        <w:rPr>
          <w:rFonts w:ascii="Arial" w:hAnsi="Arial" w:cs="Arial"/>
          <w:b/>
          <w:sz w:val="24"/>
          <w:rtl/>
          <w:szCs w:val="24"/>
          <w:bCs/>
        </w:rPr>
        <w:t>6. מה משותף לחלומות יוסף ולחנוכה, בעיני המסורת?</w:t>
      </w:r>
    </w:p>
    <w:p>
      <w:pPr>
        <w:bidi/>
        <w:jc w:val="right"/>
      </w:pPr>
      <w:r>
        <w:rPr>
          <w:rFonts w:ascii="Arial" w:hAnsi="Arial" w:cs="Arial"/>
          <w:sz w:val="24"/>
          <w:rtl/>
          <w:szCs w:val="24"/>
        </w:rPr>
        <w:t xml:space="preserve">   ◯ א. שניהם מתרחשים במצרים</w:t>
      </w:r>
    </w:p>
    <w:p>
      <w:pPr>
        <w:bidi/>
        <w:jc w:val="right"/>
      </w:pPr>
      <w:r>
        <w:rPr>
          <w:rFonts w:ascii="Arial" w:hAnsi="Arial" w:cs="Arial"/>
          <w:sz w:val="24"/>
          <w:rtl/>
          <w:szCs w:val="24"/>
        </w:rPr>
        <w:t xml:space="preserve">   ◯ ב. שניהם עוסקים בתקווה שמתגשמת למרות קשיים</w:t>
      </w:r>
    </w:p>
    <w:p>
      <w:pPr>
        <w:bidi/>
        <w:jc w:val="right"/>
      </w:pPr>
      <w:r>
        <w:rPr>
          <w:rFonts w:ascii="Arial" w:hAnsi="Arial" w:cs="Arial"/>
          <w:sz w:val="24"/>
          <w:rtl/>
          <w:szCs w:val="24"/>
        </w:rPr>
        <w:t xml:space="preserve">   ◯ ג. שניהם עוסקים במלחמות</w:t>
      </w:r>
    </w:p>
    <w:p>
      <w:pPr>
        <w:bidi/>
        <w:jc w:val="right"/>
      </w:pPr>
      <w:r>
        <w:rPr>
          <w:rFonts w:ascii="Arial" w:hAnsi="Arial" w:cs="Arial"/>
          <w:sz w:val="24"/>
          <w:rtl/>
          <w:szCs w:val="24"/>
        </w:rPr>
        <w:t xml:space="preserve">   ◯ ד. שניהם נחגגים בקיץ</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המילים חנוכה וחינוך באות מאותו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בחנוכייה שבעה קנים, כמו במנורת המקדש.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 סביבון שנעשה מחוץ לישראל כתוב ש במקום פ.</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 המנהג, משתמשים באור נרות החנוכה לקריאה.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מתחילה בחודש אחד ומסתיימת בחודש אחר.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חג הבנות נחגג בתחילת חודש כסליו.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מאכלי השמן בחנוכה קשורים לסיפור פך השמן.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השמש מודלק תמיד אחרון.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בסוף חנוכה הירח כמעט אינו נראה.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סיפור החנוכה הוא בעיקר סיפור על אוכל.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לפי · מפני ש · כאשר · כמו כן · ולכן · בעוד ש · אף על פי ש</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חנוכה חלה בחורף, (1)________ הלילות ארוכים. (2)________ הסיפור, פך שמן קטן הספיק לשמונה ימים, (3)________ אוכלים מאכלי שמן. (4)________ השמש עומד בנפרד, הוא מדליק את כל השאר. (5)________ המאכלים שונים בין הקהילות, האור משותף לכולן.</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בערב השלישי של חנוכה התאספנו בהבית של סבתא. הדלקנו שלוש נרות ועוד שמש. הסופגניות החם חיכו על השולחן. השמש הגבוהה עמד בצד והאיר את הקיר. בסוף שיחקנו בסביבון עשרה דקות.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חנוכה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שמש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פרסום הנס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פך השמן</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מכבים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התייוונות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של שמונה ימים לזכר חנוכת בית המקדש, לפי המסורת.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שמדליק את שאר הנרות ועומד בנפרד.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מנהג להציב את החנוכייה במקום שרואים מבחוץ.</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כד קטן של שמן טהור שלפי המסורת הספיק לשמונה ימים.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משפחת החשמונאים והולכים אחריה, שלפי המסורת שמרו על זהותם.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אימוץ התרבות היוונית ונטישת מנהגי הבית.</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חט״ב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